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Список имущества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7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03"/>
        <w:gridCol w:w="2411"/>
        <w:gridCol w:w="1984"/>
        <w:gridCol w:w="1701"/>
        <w:gridCol w:w="1980"/>
        <w:tblGridChange w:id="0">
          <w:tblGrid>
            <w:gridCol w:w="703"/>
            <w:gridCol w:w="2411"/>
            <w:gridCol w:w="1984"/>
            <w:gridCol w:w="1701"/>
            <w:gridCol w:w="19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№</w:t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Марка автомобиля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Государственный номер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Место нахождение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Стартовая цена</w:t>
            </w:r>
          </w:p>
          <w:p w:rsidR="00000000" w:rsidDel="00000000" w:rsidP="00000000" w:rsidRDefault="00000000" w:rsidRPr="00000000" w14:paraId="00000008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(сом)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УАЗ ПАТРИОТ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11-19 ZA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329 000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РЕНО ДАСТЕР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01KG292 AG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574 000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Toyota Avensis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93-62 ВВ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101 000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УАЗ ПАТРИОТ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94-57 ВВ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93 000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50-28 ВС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328 000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8752ВС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234 000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8753ВС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473 000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72-75 ВС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321 000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Ваз 21214 Нива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71-23 ВС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260 000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УАЗ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24-52 DA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145 000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48-46 ВС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Бишкек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325 000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73-13 ВС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Ош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454 000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ВАЗ 21214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68 33 ВВ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Жалал Абад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331 000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72-52 BC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Жалал Абад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299 000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Honda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87-49 ВС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Ала Бука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452 00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Лада 21214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01KG633АЕ</w:t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Ноокен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317 000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48-47 BC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Базар Коргон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259 000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49-05 ВС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Кочкор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262 000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ВАЗ 21214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71-18 ВС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Баткен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132 000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ВАЗ 21214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71-19 ВС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Кадамжай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124 000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ВАЗ 21214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01KG634АЕ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Кара Суу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471 000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ХОНДА CRV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87-51 ВС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Кызыл Кия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473 000</w:t>
            </w:r>
          </w:p>
        </w:tc>
      </w:tr>
    </w:tbl>
    <w:p w:rsidR="00000000" w:rsidDel="00000000" w:rsidP="00000000" w:rsidRDefault="00000000" w:rsidRPr="00000000" w14:paraId="00000077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widowControl w:val="1"/>
        <w:spacing w:line="276" w:lineRule="auto"/>
        <w:ind w:left="72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2f549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color w:val="595959"/>
      <w:sz w:val="22"/>
      <w:szCs w:val="22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7">
    <w:name w:val="heading 7"/>
    <w:basedOn w:val="a"/>
    <w:next w:val="a"/>
    <w:link w:val="70"/>
    <w:uiPriority w:val="9"/>
    <w:semiHidden w:val="1"/>
    <w:unhideWhenUsed w:val="1"/>
    <w:qFormat w:val="1"/>
    <w:rsid w:val="00DB54F8"/>
    <w:pPr>
      <w:keepNext w:val="1"/>
      <w:keepLines w:val="1"/>
      <w:widowControl w:val="1"/>
      <w:suppressAutoHyphens w:val="0"/>
      <w:autoSpaceDN w:val="1"/>
      <w:spacing w:before="40" w:line="259" w:lineRule="auto"/>
      <w:textAlignment w:val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2"/>
      <w:szCs w:val="22"/>
      <w:lang w:bidi="ar-SA" w:val="ru-KG"/>
    </w:rPr>
  </w:style>
  <w:style w:type="paragraph" w:styleId="8">
    <w:name w:val="heading 8"/>
    <w:basedOn w:val="a"/>
    <w:next w:val="a"/>
    <w:link w:val="80"/>
    <w:uiPriority w:val="9"/>
    <w:semiHidden w:val="1"/>
    <w:unhideWhenUsed w:val="1"/>
    <w:qFormat w:val="1"/>
    <w:rsid w:val="00DB54F8"/>
    <w:pPr>
      <w:keepNext w:val="1"/>
      <w:keepLines w:val="1"/>
      <w:widowControl w:val="1"/>
      <w:suppressAutoHyphens w:val="0"/>
      <w:autoSpaceDN w:val="1"/>
      <w:spacing w:line="259" w:lineRule="auto"/>
      <w:textAlignment w:val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2"/>
      <w:szCs w:val="22"/>
      <w:lang w:bidi="ar-SA" w:val="ru-KG"/>
    </w:rPr>
  </w:style>
  <w:style w:type="paragraph" w:styleId="9">
    <w:name w:val="heading 9"/>
    <w:basedOn w:val="a"/>
    <w:next w:val="a"/>
    <w:link w:val="90"/>
    <w:uiPriority w:val="9"/>
    <w:semiHidden w:val="1"/>
    <w:unhideWhenUsed w:val="1"/>
    <w:qFormat w:val="1"/>
    <w:rsid w:val="00DB54F8"/>
    <w:pPr>
      <w:keepNext w:val="1"/>
      <w:keepLines w:val="1"/>
      <w:widowControl w:val="1"/>
      <w:suppressAutoHyphens w:val="0"/>
      <w:autoSpaceDN w:val="1"/>
      <w:spacing w:line="259" w:lineRule="auto"/>
      <w:textAlignment w:val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2"/>
      <w:szCs w:val="22"/>
      <w:lang w:bidi="ar-SA" w:val="ru-KG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Заголовок 1 Знак"/>
    <w:basedOn w:val="a0"/>
    <w:link w:val="1"/>
    <w:uiPriority w:val="9"/>
    <w:rsid w:val="00DB54F8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 w:val="1"/>
    <w:rsid w:val="00DB54F8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 w:val="1"/>
    <w:rsid w:val="00DB54F8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 w:val="1"/>
    <w:rsid w:val="00DB54F8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DB54F8"/>
    <w:rPr>
      <w:rFonts w:cstheme="majorBidi" w:eastAsiaTheme="majorEastAsia"/>
      <w:color w:val="2f5496" w:themeColor="accent1" w:themeShade="0000BF"/>
    </w:rPr>
  </w:style>
  <w:style w:type="character" w:styleId="60" w:customStyle="1">
    <w:name w:val="Заголовок 6 Знак"/>
    <w:basedOn w:val="a0"/>
    <w:link w:val="6"/>
    <w:uiPriority w:val="9"/>
    <w:semiHidden w:val="1"/>
    <w:rsid w:val="00DB54F8"/>
    <w:rPr>
      <w:rFonts w:cstheme="majorBidi" w:eastAsiaTheme="majorEastAsia"/>
      <w:i w:val="1"/>
      <w:iCs w:val="1"/>
      <w:color w:val="595959" w:themeColor="text1" w:themeTint="0000A6"/>
    </w:rPr>
  </w:style>
  <w:style w:type="character" w:styleId="70" w:customStyle="1">
    <w:name w:val="Заголовок 7 Знак"/>
    <w:basedOn w:val="a0"/>
    <w:link w:val="7"/>
    <w:uiPriority w:val="9"/>
    <w:semiHidden w:val="1"/>
    <w:rsid w:val="00DB54F8"/>
    <w:rPr>
      <w:rFonts w:cstheme="majorBidi" w:eastAsiaTheme="majorEastAsia"/>
      <w:color w:val="595959" w:themeColor="text1" w:themeTint="0000A6"/>
    </w:rPr>
  </w:style>
  <w:style w:type="character" w:styleId="80" w:customStyle="1">
    <w:name w:val="Заголовок 8 Знак"/>
    <w:basedOn w:val="a0"/>
    <w:link w:val="8"/>
    <w:uiPriority w:val="9"/>
    <w:semiHidden w:val="1"/>
    <w:rsid w:val="00DB54F8"/>
    <w:rPr>
      <w:rFonts w:cstheme="majorBidi" w:eastAsiaTheme="majorEastAsia"/>
      <w:i w:val="1"/>
      <w:iCs w:val="1"/>
      <w:color w:val="272727" w:themeColor="text1" w:themeTint="0000D8"/>
    </w:rPr>
  </w:style>
  <w:style w:type="character" w:styleId="90" w:customStyle="1">
    <w:name w:val="Заголовок 9 Знак"/>
    <w:basedOn w:val="a0"/>
    <w:link w:val="9"/>
    <w:uiPriority w:val="9"/>
    <w:semiHidden w:val="1"/>
    <w:rsid w:val="00DB54F8"/>
    <w:rPr>
      <w:rFonts w:cstheme="majorBidi" w:eastAsiaTheme="majorEastAsia"/>
      <w:color w:val="272727" w:themeColor="text1" w:themeTint="0000D8"/>
    </w:rPr>
  </w:style>
  <w:style w:type="character" w:styleId="a4" w:customStyle="1">
    <w:name w:val="Заголовок Знак"/>
    <w:basedOn w:val="a0"/>
    <w:link w:val="a3"/>
    <w:uiPriority w:val="10"/>
    <w:rsid w:val="00DB54F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6" w:customStyle="1">
    <w:name w:val="Подзаголовок Знак"/>
    <w:basedOn w:val="a0"/>
    <w:link w:val="a5"/>
    <w:uiPriority w:val="11"/>
    <w:rsid w:val="00DB54F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 w:val="1"/>
    <w:rsid w:val="00DB54F8"/>
    <w:pPr>
      <w:widowControl w:val="1"/>
      <w:suppressAutoHyphens w:val="0"/>
      <w:autoSpaceDN w:val="1"/>
      <w:spacing w:after="160" w:before="160" w:line="259" w:lineRule="auto"/>
      <w:jc w:val="center"/>
      <w:textAlignment w:val="auto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2"/>
      <w:szCs w:val="22"/>
      <w:lang w:bidi="ar-SA" w:val="ru-KG"/>
    </w:rPr>
  </w:style>
  <w:style w:type="character" w:styleId="22" w:customStyle="1">
    <w:name w:val="Цитата 2 Знак"/>
    <w:basedOn w:val="a0"/>
    <w:link w:val="21"/>
    <w:uiPriority w:val="29"/>
    <w:rsid w:val="00DB54F8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DB54F8"/>
    <w:pPr>
      <w:widowControl w:val="1"/>
      <w:suppressAutoHyphens w:val="0"/>
      <w:autoSpaceDN w:val="1"/>
      <w:spacing w:after="160" w:line="259" w:lineRule="auto"/>
      <w:ind w:left="720"/>
      <w:contextualSpacing w:val="1"/>
      <w:textAlignment w:val="auto"/>
    </w:pPr>
    <w:rPr>
      <w:rFonts w:asciiTheme="minorHAnsi" w:cstheme="minorBidi" w:eastAsiaTheme="minorHAnsi" w:hAnsiTheme="minorHAnsi"/>
      <w:kern w:val="2"/>
      <w:sz w:val="22"/>
      <w:szCs w:val="22"/>
      <w:lang w:bidi="ar-SA" w:val="ru-KG"/>
    </w:rPr>
  </w:style>
  <w:style w:type="character" w:styleId="a8">
    <w:name w:val="Intense Emphasis"/>
    <w:basedOn w:val="a0"/>
    <w:uiPriority w:val="21"/>
    <w:qFormat w:val="1"/>
    <w:rsid w:val="00DB54F8"/>
    <w:rPr>
      <w:i w:val="1"/>
      <w:iCs w:val="1"/>
      <w:color w:val="2f5496" w:themeColor="accent1" w:themeShade="0000BF"/>
    </w:rPr>
  </w:style>
  <w:style w:type="paragraph" w:styleId="a9">
    <w:name w:val="Intense Quote"/>
    <w:basedOn w:val="a"/>
    <w:next w:val="a"/>
    <w:link w:val="aa"/>
    <w:uiPriority w:val="30"/>
    <w:qFormat w:val="1"/>
    <w:rsid w:val="00DB54F8"/>
    <w:pPr>
      <w:widowControl w:val="1"/>
      <w:pBdr>
        <w:top w:color="2f5496" w:space="10" w:sz="4" w:themeColor="accent1" w:themeShade="0000BF" w:val="single"/>
        <w:bottom w:color="2f5496" w:space="10" w:sz="4" w:themeColor="accent1" w:themeShade="0000BF" w:val="single"/>
      </w:pBdr>
      <w:suppressAutoHyphens w:val="0"/>
      <w:autoSpaceDN w:val="1"/>
      <w:spacing w:after="360" w:before="360" w:line="259" w:lineRule="auto"/>
      <w:ind w:left="864" w:right="864"/>
      <w:jc w:val="center"/>
      <w:textAlignment w:val="auto"/>
    </w:pPr>
    <w:rPr>
      <w:rFonts w:asciiTheme="minorHAnsi" w:cstheme="minorBidi" w:eastAsiaTheme="minorHAnsi" w:hAnsiTheme="minorHAnsi"/>
      <w:i w:val="1"/>
      <w:iCs w:val="1"/>
      <w:color w:val="2f5496" w:themeColor="accent1" w:themeShade="0000BF"/>
      <w:kern w:val="2"/>
      <w:sz w:val="22"/>
      <w:szCs w:val="22"/>
      <w:lang w:bidi="ar-SA" w:val="ru-KG"/>
    </w:rPr>
  </w:style>
  <w:style w:type="character" w:styleId="aa" w:customStyle="1">
    <w:name w:val="Выделенная цитата Знак"/>
    <w:basedOn w:val="a0"/>
    <w:link w:val="a9"/>
    <w:uiPriority w:val="30"/>
    <w:rsid w:val="00DB54F8"/>
    <w:rPr>
      <w:i w:val="1"/>
      <w:iCs w:val="1"/>
      <w:color w:val="2f5496" w:themeColor="accent1" w:themeShade="0000BF"/>
    </w:rPr>
  </w:style>
  <w:style w:type="character" w:styleId="ab">
    <w:name w:val="Intense Reference"/>
    <w:basedOn w:val="a0"/>
    <w:uiPriority w:val="32"/>
    <w:qFormat w:val="1"/>
    <w:rsid w:val="00DB54F8"/>
    <w:rPr>
      <w:b w:val="1"/>
      <w:bCs w:val="1"/>
      <w:smallCaps w:val="1"/>
      <w:color w:val="2f5496" w:themeColor="accent1" w:themeShade="0000BF"/>
      <w:spacing w:val="5"/>
    </w:rPr>
  </w:style>
  <w:style w:type="paragraph" w:styleId="Standard" w:customStyle="1">
    <w:name w:val="Standard"/>
    <w:rsid w:val="00E9610A"/>
    <w:pPr>
      <w:widowControl w:val="0"/>
      <w:suppressAutoHyphens w:val="1"/>
      <w:autoSpaceDN w:val="0"/>
      <w:spacing w:after="0" w:line="240" w:lineRule="auto"/>
      <w:textAlignment w:val="baseline"/>
    </w:pPr>
    <w:rPr>
      <w:rFonts w:ascii="Times New Roman" w:cs="Tahoma" w:eastAsia="Andale Sans UI" w:hAnsi="Times New Roman"/>
      <w:kern w:val="3"/>
      <w:sz w:val="24"/>
      <w:szCs w:val="24"/>
      <w:lang w:bidi="en-US" w:val="en-US"/>
    </w:rPr>
  </w:style>
  <w:style w:type="table" w:styleId="ac">
    <w:name w:val="Table Grid"/>
    <w:basedOn w:val="a1"/>
    <w:uiPriority w:val="39"/>
    <w:rsid w:val="00E9610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qMGEJdYWTx9TPK9lcXtBpxXDw==">CgMxLjA4AHIhMWlSdjk1QjBQaXBzUGgtLWR6SUhZMGFxZHNMRzVZdzRv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2025-08-19T07:43:00Z</dcterms:created>
  <dc:creator>Талантбеков Далер Талантбекович</dc:creator>
</cp:coreProperties>
</file>